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BA" w:rsidRPr="00613E4E" w:rsidRDefault="00FB5DBA" w:rsidP="00613E4E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613E4E">
        <w:rPr>
          <w:rStyle w:val="a4"/>
          <w:sz w:val="26"/>
          <w:szCs w:val="26"/>
        </w:rPr>
        <w:t xml:space="preserve">Анализ </w:t>
      </w:r>
      <w:proofErr w:type="gramStart"/>
      <w:r w:rsidRPr="00613E4E">
        <w:rPr>
          <w:rStyle w:val="a4"/>
          <w:sz w:val="26"/>
          <w:szCs w:val="26"/>
        </w:rPr>
        <w:t>финансовых</w:t>
      </w:r>
      <w:proofErr w:type="gramEnd"/>
      <w:r w:rsidRPr="00613E4E">
        <w:rPr>
          <w:rStyle w:val="a4"/>
          <w:sz w:val="26"/>
          <w:szCs w:val="26"/>
        </w:rPr>
        <w:t>, экономических, социальных и</w:t>
      </w:r>
    </w:p>
    <w:p w:rsidR="00FB5DBA" w:rsidRPr="00613E4E" w:rsidRDefault="00FB5DBA" w:rsidP="00613E4E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613E4E">
        <w:rPr>
          <w:rStyle w:val="a4"/>
          <w:sz w:val="26"/>
          <w:szCs w:val="26"/>
        </w:rPr>
        <w:t xml:space="preserve">иных показателей развития малого и среднего предпринимательства и эффективности применения мер по его развитию на территории </w:t>
      </w:r>
      <w:proofErr w:type="spellStart"/>
      <w:r w:rsidR="00613E4E" w:rsidRPr="00613E4E">
        <w:rPr>
          <w:rStyle w:val="a4"/>
          <w:sz w:val="26"/>
          <w:szCs w:val="26"/>
        </w:rPr>
        <w:t>Колышлейского</w:t>
      </w:r>
      <w:proofErr w:type="spellEnd"/>
      <w:r w:rsidR="00613E4E" w:rsidRPr="00613E4E">
        <w:rPr>
          <w:rStyle w:val="a4"/>
          <w:sz w:val="26"/>
          <w:szCs w:val="26"/>
        </w:rPr>
        <w:t xml:space="preserve"> района </w:t>
      </w:r>
      <w:r w:rsidRPr="00613E4E">
        <w:rPr>
          <w:rStyle w:val="a4"/>
          <w:sz w:val="26"/>
          <w:szCs w:val="26"/>
        </w:rPr>
        <w:t>по итогам 20</w:t>
      </w:r>
      <w:r w:rsidR="00613E4E" w:rsidRPr="00613E4E">
        <w:rPr>
          <w:rStyle w:val="a4"/>
          <w:sz w:val="26"/>
          <w:szCs w:val="26"/>
        </w:rPr>
        <w:t>2</w:t>
      </w:r>
      <w:r w:rsidR="00517BFF">
        <w:rPr>
          <w:rStyle w:val="a4"/>
          <w:sz w:val="26"/>
          <w:szCs w:val="26"/>
        </w:rPr>
        <w:t>5</w:t>
      </w:r>
      <w:r w:rsidRPr="00613E4E">
        <w:rPr>
          <w:rStyle w:val="a4"/>
          <w:sz w:val="26"/>
          <w:szCs w:val="26"/>
        </w:rPr>
        <w:t xml:space="preserve"> года</w:t>
      </w:r>
    </w:p>
    <w:p w:rsidR="00815119" w:rsidRDefault="00815119" w:rsidP="00613E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FB5DBA" w:rsidRDefault="00815119" w:rsidP="00517B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502423">
        <w:rPr>
          <w:color w:val="000000"/>
          <w:sz w:val="26"/>
          <w:szCs w:val="26"/>
        </w:rPr>
        <w:t xml:space="preserve">Анализ состояния </w:t>
      </w:r>
      <w:r w:rsidRPr="00502423">
        <w:rPr>
          <w:sz w:val="26"/>
          <w:szCs w:val="26"/>
        </w:rPr>
        <w:t xml:space="preserve">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</w:t>
      </w:r>
      <w:r w:rsidR="00FB5DBA" w:rsidRPr="00502423">
        <w:rPr>
          <w:sz w:val="26"/>
          <w:szCs w:val="26"/>
        </w:rPr>
        <w:t xml:space="preserve">на территории </w:t>
      </w:r>
      <w:proofErr w:type="spellStart"/>
      <w:r w:rsidR="00613E4E" w:rsidRPr="00502423">
        <w:rPr>
          <w:sz w:val="26"/>
          <w:szCs w:val="26"/>
        </w:rPr>
        <w:t>Колышлейского</w:t>
      </w:r>
      <w:proofErr w:type="spellEnd"/>
      <w:r w:rsidR="00613E4E" w:rsidRPr="00502423">
        <w:rPr>
          <w:sz w:val="26"/>
          <w:szCs w:val="26"/>
        </w:rPr>
        <w:t xml:space="preserve"> района</w:t>
      </w:r>
      <w:r w:rsidR="00FB5DBA" w:rsidRPr="00502423">
        <w:rPr>
          <w:sz w:val="26"/>
          <w:szCs w:val="26"/>
        </w:rPr>
        <w:t xml:space="preserve"> по итогам 20</w:t>
      </w:r>
      <w:r w:rsidR="00613E4E" w:rsidRPr="00502423">
        <w:rPr>
          <w:sz w:val="26"/>
          <w:szCs w:val="26"/>
        </w:rPr>
        <w:t>20</w:t>
      </w:r>
      <w:r w:rsidR="00FB5DBA" w:rsidRPr="00502423">
        <w:rPr>
          <w:sz w:val="26"/>
          <w:szCs w:val="26"/>
        </w:rPr>
        <w:t xml:space="preserve"> года подготовлен на основании статьи 11 Федерального закона от 24 июля 2007 г. № 209-ФЗ «О развитии малого и среднего предпринимательства в Российской Федерации».</w:t>
      </w:r>
      <w:proofErr w:type="gramEnd"/>
    </w:p>
    <w:p w:rsidR="00517BFF" w:rsidRPr="008E2783" w:rsidRDefault="00517BFF" w:rsidP="00517BFF">
      <w:pPr>
        <w:tabs>
          <w:tab w:val="left" w:pos="4860"/>
        </w:tabs>
        <w:spacing w:before="0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2783">
        <w:rPr>
          <w:rFonts w:ascii="Times New Roman" w:hAnsi="Times New Roman" w:cs="Times New Roman"/>
          <w:sz w:val="26"/>
          <w:szCs w:val="26"/>
        </w:rPr>
        <w:t xml:space="preserve">Все большее количество граждан вовлекается в малый бизнес, обеспечивая не только </w:t>
      </w:r>
      <w:proofErr w:type="spellStart"/>
      <w:r w:rsidRPr="008E2783">
        <w:rPr>
          <w:rFonts w:ascii="Times New Roman" w:hAnsi="Times New Roman" w:cs="Times New Roman"/>
          <w:sz w:val="26"/>
          <w:szCs w:val="26"/>
        </w:rPr>
        <w:t>самозанятость</w:t>
      </w:r>
      <w:proofErr w:type="spellEnd"/>
      <w:r w:rsidRPr="008E2783">
        <w:rPr>
          <w:rFonts w:ascii="Times New Roman" w:hAnsi="Times New Roman" w:cs="Times New Roman"/>
          <w:sz w:val="26"/>
          <w:szCs w:val="26"/>
        </w:rPr>
        <w:t xml:space="preserve"> самих предпринимателей, но и создает рабочие места для экономически активного населения района. За </w:t>
      </w:r>
      <w:proofErr w:type="gramStart"/>
      <w:r w:rsidRPr="008E2783">
        <w:rPr>
          <w:rFonts w:ascii="Times New Roman" w:hAnsi="Times New Roman" w:cs="Times New Roman"/>
          <w:sz w:val="26"/>
          <w:szCs w:val="26"/>
        </w:rPr>
        <w:t>последние</w:t>
      </w:r>
      <w:proofErr w:type="gramEnd"/>
      <w:r w:rsidRPr="008E2783">
        <w:rPr>
          <w:rFonts w:ascii="Times New Roman" w:hAnsi="Times New Roman" w:cs="Times New Roman"/>
          <w:sz w:val="26"/>
          <w:szCs w:val="26"/>
        </w:rPr>
        <w:t xml:space="preserve"> 5 лет количество субъектов МСП увеличилось на 18 ед. (или на 4,4 %), а </w:t>
      </w:r>
      <w:proofErr w:type="spellStart"/>
      <w:r w:rsidRPr="008E2783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Pr="008E2783">
        <w:rPr>
          <w:rFonts w:ascii="Times New Roman" w:hAnsi="Times New Roman" w:cs="Times New Roman"/>
          <w:sz w:val="26"/>
          <w:szCs w:val="26"/>
        </w:rPr>
        <w:t xml:space="preserve"> на 1219 чел. (в 4,5 раза).</w:t>
      </w:r>
    </w:p>
    <w:tbl>
      <w:tblPr>
        <w:tblW w:w="9315" w:type="dxa"/>
        <w:tblInd w:w="108" w:type="dxa"/>
        <w:tblLook w:val="04A0"/>
      </w:tblPr>
      <w:tblGrid>
        <w:gridCol w:w="2835"/>
        <w:gridCol w:w="1296"/>
        <w:gridCol w:w="1296"/>
        <w:gridCol w:w="1296"/>
        <w:gridCol w:w="1296"/>
        <w:gridCol w:w="1296"/>
      </w:tblGrid>
      <w:tr w:rsidR="00517BFF" w:rsidRPr="00927E4F" w:rsidTr="0028457C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.01.2026</w:t>
            </w:r>
          </w:p>
        </w:tc>
      </w:tr>
      <w:tr w:rsidR="00517BFF" w:rsidRPr="00927E4F" w:rsidTr="0028457C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МСП,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</w:tr>
      <w:tr w:rsidR="00517BFF" w:rsidRPr="00927E4F" w:rsidTr="0028457C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ридические лица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517BFF" w:rsidRPr="00927E4F" w:rsidTr="0028457C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ндивидуальные предприниматели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</w:tr>
      <w:tr w:rsidR="00517BFF" w:rsidRPr="00927E4F" w:rsidTr="0028457C">
        <w:trPr>
          <w:trHeight w:val="1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BFF" w:rsidRPr="00927E4F" w:rsidRDefault="00517BFF" w:rsidP="00517BFF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BD1F2D" w:rsidRDefault="00517BFF" w:rsidP="00517BFF">
            <w:pPr>
              <w:spacing w:befor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347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BD1F2D" w:rsidRDefault="00517BFF" w:rsidP="00517BFF">
            <w:pPr>
              <w:spacing w:befor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518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BD1F2D" w:rsidRDefault="00517BFF" w:rsidP="00517BFF">
            <w:pPr>
              <w:spacing w:befor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955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BD1F2D" w:rsidRDefault="00517BFF" w:rsidP="00517BFF">
            <w:pPr>
              <w:spacing w:befor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1277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F" w:rsidRPr="00BD1F2D" w:rsidRDefault="00517BFF" w:rsidP="00517BFF">
            <w:pPr>
              <w:spacing w:befor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1566</w:t>
            </w:r>
          </w:p>
        </w:tc>
      </w:tr>
    </w:tbl>
    <w:p w:rsidR="0073412A" w:rsidRDefault="0073412A" w:rsidP="002C5335">
      <w:pPr>
        <w:pStyle w:val="a7"/>
        <w:spacing w:before="0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По данным реестра субъектов малого и среднего предпринимательства по состоянию на 10.01.202</w:t>
      </w:r>
      <w:r w:rsidR="00517BFF">
        <w:rPr>
          <w:rFonts w:ascii="Times New Roman" w:hAnsi="Times New Roman" w:cs="Times New Roman"/>
          <w:bCs/>
          <w:iCs/>
          <w:sz w:val="26"/>
          <w:szCs w:val="26"/>
        </w:rPr>
        <w:t>6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г. в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Колышлейском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районе зарегистрировано 4</w:t>
      </w:r>
      <w:r w:rsidR="00517BFF">
        <w:rPr>
          <w:rFonts w:ascii="Times New Roman" w:hAnsi="Times New Roman" w:cs="Times New Roman"/>
          <w:bCs/>
          <w:iCs/>
          <w:sz w:val="26"/>
          <w:szCs w:val="26"/>
        </w:rPr>
        <w:t>25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субъектов МСП, и них </w:t>
      </w:r>
      <w:r w:rsidR="00517BFF">
        <w:rPr>
          <w:rFonts w:ascii="Times New Roman" w:hAnsi="Times New Roman" w:cs="Times New Roman"/>
          <w:bCs/>
          <w:iCs/>
          <w:sz w:val="26"/>
          <w:szCs w:val="26"/>
        </w:rPr>
        <w:t>45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юридических лиц, и 3</w:t>
      </w:r>
      <w:r w:rsidR="00517BFF">
        <w:rPr>
          <w:rFonts w:ascii="Times New Roman" w:hAnsi="Times New Roman" w:cs="Times New Roman"/>
          <w:bCs/>
          <w:iCs/>
          <w:sz w:val="26"/>
          <w:szCs w:val="26"/>
        </w:rPr>
        <w:t>80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индивидуальных предпринимателя. За три последних года численность субъектов увеличилась, за счет увеличения количества индивидуальных предпринимателей. Число юридических лиц сократилось в связи с исключением из реестра недействующих и находящихся в стадии ликвидации.</w:t>
      </w:r>
    </w:p>
    <w:p w:rsidR="005B4F21" w:rsidRPr="00502423" w:rsidRDefault="0091467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13E4E" w:rsidRPr="00502423">
        <w:rPr>
          <w:rFonts w:ascii="Times New Roman" w:hAnsi="Times New Roman" w:cs="Times New Roman"/>
          <w:sz w:val="26"/>
          <w:szCs w:val="26"/>
        </w:rPr>
        <w:t>о в</w:t>
      </w:r>
      <w:r>
        <w:rPr>
          <w:rFonts w:ascii="Times New Roman" w:hAnsi="Times New Roman" w:cs="Times New Roman"/>
          <w:sz w:val="26"/>
          <w:szCs w:val="26"/>
        </w:rPr>
        <w:t>идам экономической деятельности субъекты распредели</w:t>
      </w:r>
      <w:r w:rsidR="007D4ABD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>сь следующим образом: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Оптовая и розничная торговля – </w:t>
      </w:r>
      <w:r w:rsidR="00914671">
        <w:rPr>
          <w:rFonts w:ascii="Times New Roman" w:hAnsi="Times New Roman" w:cs="Times New Roman"/>
          <w:sz w:val="26"/>
          <w:szCs w:val="26"/>
        </w:rPr>
        <w:t>3</w:t>
      </w:r>
      <w:r w:rsidR="00EA7BC7">
        <w:rPr>
          <w:rFonts w:ascii="Times New Roman" w:hAnsi="Times New Roman" w:cs="Times New Roman"/>
          <w:sz w:val="26"/>
          <w:szCs w:val="26"/>
        </w:rPr>
        <w:t xml:space="preserve">2,2 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7D4ABD" w:rsidRPr="00502423" w:rsidRDefault="007D4ABD" w:rsidP="007D4ABD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Пассажирские и грузоперевозки – </w:t>
      </w:r>
      <w:r w:rsidR="00EA7BC7">
        <w:rPr>
          <w:rFonts w:ascii="Times New Roman" w:hAnsi="Times New Roman" w:cs="Times New Roman"/>
          <w:sz w:val="26"/>
          <w:szCs w:val="26"/>
        </w:rPr>
        <w:t xml:space="preserve">18,6 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>Сельское хозяйство и переработка с/</w:t>
      </w:r>
      <w:proofErr w:type="spellStart"/>
      <w:r w:rsidRPr="0050242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502423">
        <w:rPr>
          <w:rFonts w:ascii="Times New Roman" w:hAnsi="Times New Roman" w:cs="Times New Roman"/>
          <w:sz w:val="26"/>
          <w:szCs w:val="26"/>
        </w:rPr>
        <w:t xml:space="preserve"> продукции – </w:t>
      </w:r>
      <w:r w:rsidR="003D7564">
        <w:rPr>
          <w:rFonts w:ascii="Times New Roman" w:hAnsi="Times New Roman" w:cs="Times New Roman"/>
          <w:sz w:val="26"/>
          <w:szCs w:val="26"/>
        </w:rPr>
        <w:t>1</w:t>
      </w:r>
      <w:r w:rsidR="00914671">
        <w:rPr>
          <w:rFonts w:ascii="Times New Roman" w:hAnsi="Times New Roman" w:cs="Times New Roman"/>
          <w:sz w:val="26"/>
          <w:szCs w:val="26"/>
        </w:rPr>
        <w:t>4</w:t>
      </w:r>
      <w:r w:rsidR="00EA7BC7">
        <w:rPr>
          <w:rFonts w:ascii="Times New Roman" w:hAnsi="Times New Roman" w:cs="Times New Roman"/>
          <w:sz w:val="26"/>
          <w:szCs w:val="26"/>
        </w:rPr>
        <w:t xml:space="preserve">,1 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Строительство и ремонт – </w:t>
      </w:r>
      <w:r w:rsidR="00EA7BC7">
        <w:rPr>
          <w:rFonts w:ascii="Times New Roman" w:hAnsi="Times New Roman" w:cs="Times New Roman"/>
          <w:sz w:val="26"/>
          <w:szCs w:val="26"/>
        </w:rPr>
        <w:t xml:space="preserve">6,1 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Ремонт автотранспортных средств – </w:t>
      </w:r>
      <w:r w:rsidR="00914671">
        <w:rPr>
          <w:rFonts w:ascii="Times New Roman" w:hAnsi="Times New Roman" w:cs="Times New Roman"/>
          <w:sz w:val="26"/>
          <w:szCs w:val="26"/>
        </w:rPr>
        <w:t>2,8</w:t>
      </w:r>
      <w:r w:rsidR="00FC564F">
        <w:rPr>
          <w:rFonts w:ascii="Times New Roman" w:hAnsi="Times New Roman" w:cs="Times New Roman"/>
          <w:sz w:val="26"/>
          <w:szCs w:val="26"/>
        </w:rPr>
        <w:t xml:space="preserve"> 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Деятельность кафе и ресторанов – </w:t>
      </w:r>
      <w:r w:rsidR="00EA7BC7">
        <w:rPr>
          <w:rFonts w:ascii="Times New Roman" w:hAnsi="Times New Roman" w:cs="Times New Roman"/>
          <w:sz w:val="26"/>
          <w:szCs w:val="26"/>
        </w:rPr>
        <w:t>3,4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Прочие – </w:t>
      </w:r>
      <w:r w:rsidR="00EA7BC7">
        <w:rPr>
          <w:rFonts w:ascii="Times New Roman" w:hAnsi="Times New Roman" w:cs="Times New Roman"/>
          <w:sz w:val="26"/>
          <w:szCs w:val="26"/>
        </w:rPr>
        <w:t>22,8</w:t>
      </w:r>
      <w:r w:rsidRPr="00502423">
        <w:rPr>
          <w:rFonts w:ascii="Times New Roman" w:hAnsi="Times New Roman" w:cs="Times New Roman"/>
          <w:sz w:val="26"/>
          <w:szCs w:val="26"/>
        </w:rPr>
        <w:t>%.</w:t>
      </w:r>
    </w:p>
    <w:p w:rsidR="00A206C0" w:rsidRPr="00502423" w:rsidRDefault="00EA7BC7" w:rsidP="00A206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Большая часть субъектов МСП занимается</w:t>
      </w:r>
      <w:r w:rsidR="00F6116F" w:rsidRPr="00502423">
        <w:rPr>
          <w:sz w:val="26"/>
          <w:szCs w:val="26"/>
        </w:rPr>
        <w:t xml:space="preserve"> торговл</w:t>
      </w:r>
      <w:r>
        <w:rPr>
          <w:sz w:val="26"/>
          <w:szCs w:val="26"/>
        </w:rPr>
        <w:t>ей</w:t>
      </w:r>
      <w:r w:rsidR="00F6116F" w:rsidRPr="00502423">
        <w:rPr>
          <w:sz w:val="26"/>
          <w:szCs w:val="26"/>
        </w:rPr>
        <w:t xml:space="preserve">, на втором месте – </w:t>
      </w:r>
      <w:r w:rsidR="007D4ABD">
        <w:rPr>
          <w:sz w:val="26"/>
          <w:szCs w:val="26"/>
        </w:rPr>
        <w:t xml:space="preserve">пассажирские и грузоперевозки, на третьем - </w:t>
      </w:r>
      <w:r w:rsidR="00F6116F" w:rsidRPr="00502423">
        <w:rPr>
          <w:sz w:val="26"/>
          <w:szCs w:val="26"/>
        </w:rPr>
        <w:t>сельское хозяйство и переработка</w:t>
      </w:r>
      <w:r w:rsidR="00245274">
        <w:rPr>
          <w:sz w:val="26"/>
          <w:szCs w:val="26"/>
        </w:rPr>
        <w:t>. Структура реестра по видам деятельности за год не изменилась.</w:t>
      </w:r>
    </w:p>
    <w:p w:rsidR="00EB15C0" w:rsidRDefault="00EB15C0" w:rsidP="00A206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F0AA9">
        <w:rPr>
          <w:rFonts w:eastAsia="Calibri"/>
          <w:color w:val="000000"/>
          <w:sz w:val="26"/>
          <w:szCs w:val="26"/>
        </w:rPr>
        <w:t>За 202</w:t>
      </w:r>
      <w:r>
        <w:rPr>
          <w:rFonts w:eastAsia="Calibri"/>
          <w:color w:val="000000"/>
          <w:sz w:val="26"/>
          <w:szCs w:val="26"/>
        </w:rPr>
        <w:t>5</w:t>
      </w:r>
      <w:r w:rsidRPr="000F0AA9">
        <w:rPr>
          <w:rFonts w:eastAsia="Calibri"/>
          <w:color w:val="000000"/>
          <w:sz w:val="26"/>
          <w:szCs w:val="26"/>
        </w:rPr>
        <w:t xml:space="preserve"> год зарегистрировано </w:t>
      </w:r>
      <w:r>
        <w:rPr>
          <w:rFonts w:eastAsia="Calibri"/>
          <w:color w:val="000000"/>
          <w:sz w:val="26"/>
          <w:szCs w:val="26"/>
        </w:rPr>
        <w:t>99</w:t>
      </w:r>
      <w:r w:rsidRPr="000F0AA9">
        <w:rPr>
          <w:rFonts w:eastAsia="Calibri"/>
          <w:color w:val="000000"/>
          <w:sz w:val="26"/>
          <w:szCs w:val="26"/>
        </w:rPr>
        <w:t xml:space="preserve"> субъект</w:t>
      </w:r>
      <w:r>
        <w:rPr>
          <w:rFonts w:eastAsia="Calibri"/>
          <w:color w:val="000000"/>
          <w:sz w:val="26"/>
          <w:szCs w:val="26"/>
        </w:rPr>
        <w:t>ов</w:t>
      </w:r>
      <w:r w:rsidRPr="000F0AA9">
        <w:rPr>
          <w:rFonts w:eastAsia="Calibri"/>
          <w:color w:val="000000"/>
          <w:sz w:val="26"/>
          <w:szCs w:val="26"/>
        </w:rPr>
        <w:t xml:space="preserve"> предпринимательства, в том числе </w:t>
      </w:r>
      <w:r>
        <w:rPr>
          <w:rFonts w:eastAsia="Calibri"/>
          <w:color w:val="000000"/>
          <w:sz w:val="26"/>
          <w:szCs w:val="26"/>
        </w:rPr>
        <w:t>97</w:t>
      </w:r>
      <w:r w:rsidRPr="000F0AA9">
        <w:rPr>
          <w:rFonts w:eastAsia="Calibri"/>
          <w:color w:val="000000"/>
          <w:sz w:val="26"/>
          <w:szCs w:val="26"/>
        </w:rPr>
        <w:t xml:space="preserve"> – ИП, </w:t>
      </w:r>
      <w:r>
        <w:rPr>
          <w:rFonts w:eastAsia="Calibri"/>
          <w:color w:val="000000"/>
          <w:sz w:val="26"/>
          <w:szCs w:val="26"/>
        </w:rPr>
        <w:t>2</w:t>
      </w:r>
      <w:r w:rsidRPr="000F0AA9">
        <w:rPr>
          <w:rFonts w:eastAsia="Calibri"/>
          <w:color w:val="000000"/>
          <w:sz w:val="26"/>
          <w:szCs w:val="26"/>
        </w:rPr>
        <w:t xml:space="preserve"> – ООО, что на </w:t>
      </w:r>
      <w:r>
        <w:rPr>
          <w:rFonts w:eastAsia="Calibri"/>
          <w:color w:val="000000"/>
          <w:sz w:val="26"/>
          <w:szCs w:val="26"/>
        </w:rPr>
        <w:t>16</w:t>
      </w:r>
      <w:r w:rsidRPr="000F0AA9">
        <w:rPr>
          <w:rFonts w:eastAsia="Calibri"/>
          <w:color w:val="000000"/>
          <w:sz w:val="26"/>
          <w:szCs w:val="26"/>
        </w:rPr>
        <w:t xml:space="preserve"> субъект</w:t>
      </w:r>
      <w:r>
        <w:rPr>
          <w:rFonts w:eastAsia="Calibri"/>
          <w:color w:val="000000"/>
          <w:sz w:val="26"/>
          <w:szCs w:val="26"/>
        </w:rPr>
        <w:t>ов</w:t>
      </w:r>
      <w:r w:rsidRPr="000F0AA9">
        <w:rPr>
          <w:rFonts w:eastAsia="Calibri"/>
          <w:color w:val="000000"/>
          <w:sz w:val="26"/>
          <w:szCs w:val="26"/>
        </w:rPr>
        <w:t xml:space="preserve"> больше, чем в 202</w:t>
      </w:r>
      <w:r>
        <w:rPr>
          <w:rFonts w:eastAsia="Calibri"/>
          <w:color w:val="000000"/>
          <w:sz w:val="26"/>
          <w:szCs w:val="26"/>
        </w:rPr>
        <w:t>4</w:t>
      </w:r>
      <w:r w:rsidRPr="000F0AA9">
        <w:rPr>
          <w:rFonts w:eastAsia="Calibri"/>
          <w:color w:val="000000"/>
          <w:sz w:val="26"/>
          <w:szCs w:val="26"/>
        </w:rPr>
        <w:t xml:space="preserve"> г.</w:t>
      </w:r>
      <w:r w:rsidRPr="000F0AA9">
        <w:rPr>
          <w:sz w:val="26"/>
          <w:szCs w:val="26"/>
        </w:rPr>
        <w:t xml:space="preserve"> При этом численность предприятий – юридических лиц сократилась. Сокращение произошло в связи с исключением из реестра недействующих предприятий. </w:t>
      </w:r>
    </w:p>
    <w:p w:rsidR="00F85AEE" w:rsidRPr="00F85AEE" w:rsidRDefault="00F85AEE" w:rsidP="00F85AEE">
      <w:pPr>
        <w:tabs>
          <w:tab w:val="left" w:pos="4860"/>
        </w:tabs>
        <w:spacing w:before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85AEE">
        <w:rPr>
          <w:rFonts w:ascii="Times New Roman" w:hAnsi="Times New Roman" w:cs="Times New Roman"/>
          <w:sz w:val="26"/>
          <w:szCs w:val="26"/>
        </w:rPr>
        <w:lastRenderedPageBreak/>
        <w:t xml:space="preserve">Оборот малых и средних предприятий в 2024 году составил 4,68 млрд. руб. Увеличение оборота по отношению к 2023 году произошло в связи с включением в реестр СМП ООО «Терминал» (переход из крупного бизнеса </w:t>
      </w:r>
      <w:proofErr w:type="gramStart"/>
      <w:r w:rsidRPr="00F85AE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F85AEE">
        <w:rPr>
          <w:rFonts w:ascii="Times New Roman" w:hAnsi="Times New Roman" w:cs="Times New Roman"/>
          <w:sz w:val="26"/>
          <w:szCs w:val="26"/>
        </w:rPr>
        <w:t xml:space="preserve"> средний). В 2025 году оборот субъектов МСП снизился, так как ООО «Терминал» переш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85AEE">
        <w:rPr>
          <w:rFonts w:ascii="Times New Roman" w:hAnsi="Times New Roman" w:cs="Times New Roman"/>
          <w:sz w:val="26"/>
          <w:szCs w:val="26"/>
        </w:rPr>
        <w:t>л в категорию крупного бизнеса. В 2026 году существенного увеличения оборота предприятий малого и среднего предпринимательства не планируется.</w:t>
      </w:r>
    </w:p>
    <w:p w:rsidR="00F85AEE" w:rsidRPr="00F85AEE" w:rsidRDefault="00F85AEE" w:rsidP="00F85AEE">
      <w:pPr>
        <w:tabs>
          <w:tab w:val="left" w:pos="4860"/>
        </w:tabs>
        <w:spacing w:before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85AEE">
        <w:rPr>
          <w:rFonts w:ascii="Times New Roman" w:hAnsi="Times New Roman" w:cs="Times New Roman"/>
          <w:sz w:val="26"/>
          <w:szCs w:val="26"/>
        </w:rPr>
        <w:t xml:space="preserve">Среднесписочная численность работников за 2025 год сократилась на 35 человек и составила 326 человек. Снижение численности произошло в связи исключением ООО «Терминал» из реестра МСП. </w:t>
      </w:r>
      <w:r>
        <w:rPr>
          <w:rFonts w:ascii="Times New Roman" w:hAnsi="Times New Roman" w:cs="Times New Roman"/>
          <w:sz w:val="26"/>
          <w:szCs w:val="26"/>
        </w:rPr>
        <w:t>В 2026 году п</w:t>
      </w:r>
      <w:r w:rsidRPr="00F85AEE">
        <w:rPr>
          <w:rFonts w:ascii="Times New Roman" w:hAnsi="Times New Roman" w:cs="Times New Roman"/>
          <w:sz w:val="26"/>
          <w:szCs w:val="26"/>
        </w:rPr>
        <w:t>ланируется небольшой ро</w:t>
      </w:r>
      <w:proofErr w:type="gramStart"/>
      <w:r w:rsidRPr="00F85AEE">
        <w:rPr>
          <w:rFonts w:ascii="Times New Roman" w:hAnsi="Times New Roman" w:cs="Times New Roman"/>
          <w:sz w:val="26"/>
          <w:szCs w:val="26"/>
        </w:rPr>
        <w:t>ст в св</w:t>
      </w:r>
      <w:proofErr w:type="gramEnd"/>
      <w:r w:rsidRPr="00F85AEE">
        <w:rPr>
          <w:rFonts w:ascii="Times New Roman" w:hAnsi="Times New Roman" w:cs="Times New Roman"/>
          <w:sz w:val="26"/>
          <w:szCs w:val="26"/>
        </w:rPr>
        <w:t>язи с созданием рабочих мест на маслоэкстракционном заводе ООО «ТД ШАМС».</w:t>
      </w:r>
    </w:p>
    <w:p w:rsidR="00554124" w:rsidRDefault="00245274" w:rsidP="00F85A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F85AEE">
        <w:rPr>
          <w:color w:val="000000"/>
          <w:sz w:val="26"/>
          <w:szCs w:val="26"/>
        </w:rPr>
        <w:t>Всего</w:t>
      </w:r>
      <w:r w:rsidRPr="00D15165">
        <w:rPr>
          <w:color w:val="000000"/>
          <w:sz w:val="26"/>
          <w:szCs w:val="26"/>
        </w:rPr>
        <w:t xml:space="preserve"> по состоянию на 01.01.202</w:t>
      </w:r>
      <w:r w:rsidR="00EB15C0">
        <w:rPr>
          <w:color w:val="000000"/>
          <w:sz w:val="26"/>
          <w:szCs w:val="26"/>
        </w:rPr>
        <w:t>6</w:t>
      </w:r>
      <w:r w:rsidR="00A206C0" w:rsidRPr="00D15165">
        <w:rPr>
          <w:color w:val="000000"/>
          <w:sz w:val="26"/>
          <w:szCs w:val="26"/>
        </w:rPr>
        <w:t xml:space="preserve"> года плательщиков налога на профессиональный доход – </w:t>
      </w:r>
      <w:r w:rsidR="00EB15C0">
        <w:rPr>
          <w:sz w:val="26"/>
          <w:szCs w:val="26"/>
        </w:rPr>
        <w:t>1566</w:t>
      </w:r>
      <w:r w:rsidR="001754CE">
        <w:rPr>
          <w:sz w:val="26"/>
          <w:szCs w:val="26"/>
        </w:rPr>
        <w:t xml:space="preserve">, за истекший год численность </w:t>
      </w:r>
      <w:proofErr w:type="spellStart"/>
      <w:r w:rsidR="001754CE">
        <w:rPr>
          <w:sz w:val="26"/>
          <w:szCs w:val="26"/>
        </w:rPr>
        <w:t>самозанятых</w:t>
      </w:r>
      <w:proofErr w:type="spellEnd"/>
      <w:r w:rsidR="001754CE">
        <w:rPr>
          <w:sz w:val="26"/>
          <w:szCs w:val="26"/>
        </w:rPr>
        <w:t xml:space="preserve"> увеличилась</w:t>
      </w:r>
      <w:r w:rsidR="00014209">
        <w:rPr>
          <w:sz w:val="26"/>
          <w:szCs w:val="26"/>
        </w:rPr>
        <w:t xml:space="preserve"> на </w:t>
      </w:r>
      <w:r w:rsidR="00EB15C0">
        <w:rPr>
          <w:sz w:val="26"/>
          <w:szCs w:val="26"/>
        </w:rPr>
        <w:t>289</w:t>
      </w:r>
      <w:r w:rsidR="0060424A" w:rsidRPr="0060424A">
        <w:rPr>
          <w:sz w:val="26"/>
          <w:szCs w:val="26"/>
        </w:rPr>
        <w:t>.</w:t>
      </w:r>
      <w:r w:rsidR="00A206C0" w:rsidRPr="00D15165">
        <w:rPr>
          <w:color w:val="000000"/>
          <w:sz w:val="26"/>
          <w:szCs w:val="26"/>
        </w:rPr>
        <w:t xml:space="preserve"> </w:t>
      </w:r>
      <w:r w:rsidR="00014209">
        <w:rPr>
          <w:color w:val="000000"/>
          <w:sz w:val="26"/>
          <w:szCs w:val="26"/>
        </w:rPr>
        <w:t>Увеличение к</w:t>
      </w:r>
      <w:r w:rsidR="0095444F">
        <w:rPr>
          <w:color w:val="000000"/>
          <w:sz w:val="26"/>
          <w:szCs w:val="26"/>
        </w:rPr>
        <w:t>оличеств</w:t>
      </w:r>
      <w:r w:rsidR="00014209">
        <w:rPr>
          <w:color w:val="000000"/>
          <w:sz w:val="26"/>
          <w:szCs w:val="26"/>
        </w:rPr>
        <w:t>а</w:t>
      </w:r>
      <w:r w:rsidR="0095444F">
        <w:rPr>
          <w:color w:val="000000"/>
          <w:sz w:val="26"/>
          <w:szCs w:val="26"/>
        </w:rPr>
        <w:t xml:space="preserve"> зарегистрированных предприятий</w:t>
      </w:r>
      <w:r w:rsidR="0060424A">
        <w:rPr>
          <w:color w:val="000000"/>
          <w:sz w:val="26"/>
          <w:szCs w:val="26"/>
        </w:rPr>
        <w:t>,</w:t>
      </w:r>
      <w:r w:rsidR="0095444F">
        <w:rPr>
          <w:color w:val="000000"/>
          <w:sz w:val="26"/>
          <w:szCs w:val="26"/>
        </w:rPr>
        <w:t xml:space="preserve"> относящихся к субъектам МСП, а также увеличение численности </w:t>
      </w:r>
      <w:proofErr w:type="spellStart"/>
      <w:r w:rsidR="0095444F">
        <w:rPr>
          <w:color w:val="000000"/>
          <w:sz w:val="26"/>
          <w:szCs w:val="26"/>
        </w:rPr>
        <w:t>самозанятых</w:t>
      </w:r>
      <w:proofErr w:type="spellEnd"/>
      <w:r w:rsidR="0095444F">
        <w:rPr>
          <w:color w:val="000000"/>
          <w:sz w:val="26"/>
          <w:szCs w:val="26"/>
        </w:rPr>
        <w:t xml:space="preserve"> на территории района, позволяет сделать вывод об эффективности принятия мер по развитию малого бизнеса.</w:t>
      </w:r>
    </w:p>
    <w:p w:rsidR="00F24FA7" w:rsidRPr="00D15165" w:rsidRDefault="002043F9" w:rsidP="00A206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С 2021 года малообеспеченным гражданам оказывается поддержка на открытие собственного дела</w:t>
      </w:r>
      <w:r w:rsidR="00F24FA7">
        <w:rPr>
          <w:color w:val="000000"/>
          <w:sz w:val="26"/>
          <w:szCs w:val="26"/>
        </w:rPr>
        <w:t>. З</w:t>
      </w:r>
      <w:r w:rsidR="00F24FA7" w:rsidRPr="00F24FA7">
        <w:rPr>
          <w:color w:val="1A1A1A"/>
          <w:sz w:val="26"/>
          <w:szCs w:val="26"/>
        </w:rPr>
        <w:t xml:space="preserve">а 2025 год Управлением социальной защиты населения Администрации </w:t>
      </w:r>
      <w:proofErr w:type="spellStart"/>
      <w:r w:rsidR="00F24FA7" w:rsidRPr="00F24FA7">
        <w:rPr>
          <w:color w:val="1A1A1A"/>
          <w:sz w:val="26"/>
          <w:szCs w:val="26"/>
        </w:rPr>
        <w:t>Колышлейского</w:t>
      </w:r>
      <w:proofErr w:type="spellEnd"/>
      <w:r w:rsidR="00F24FA7" w:rsidRPr="00F24FA7">
        <w:rPr>
          <w:color w:val="1A1A1A"/>
          <w:sz w:val="26"/>
          <w:szCs w:val="26"/>
        </w:rPr>
        <w:t xml:space="preserve"> района Пензенской области </w:t>
      </w:r>
      <w:r w:rsidR="00F24FA7">
        <w:rPr>
          <w:color w:val="1A1A1A"/>
          <w:sz w:val="26"/>
          <w:szCs w:val="26"/>
        </w:rPr>
        <w:t xml:space="preserve">выдано 20 социальных контрактов на </w:t>
      </w:r>
      <w:r w:rsidR="00F24FA7" w:rsidRPr="00F24FA7">
        <w:rPr>
          <w:color w:val="1A1A1A"/>
          <w:sz w:val="26"/>
          <w:szCs w:val="26"/>
        </w:rPr>
        <w:t xml:space="preserve">осуществление предпринимательской деятельности </w:t>
      </w:r>
      <w:r w:rsidR="00F24FA7">
        <w:rPr>
          <w:color w:val="1A1A1A"/>
          <w:sz w:val="26"/>
          <w:szCs w:val="26"/>
        </w:rPr>
        <w:t xml:space="preserve">(сумма поддержки составила более 7 </w:t>
      </w:r>
      <w:proofErr w:type="spellStart"/>
      <w:r w:rsidR="00F24FA7">
        <w:rPr>
          <w:color w:val="1A1A1A"/>
          <w:sz w:val="26"/>
          <w:szCs w:val="26"/>
        </w:rPr>
        <w:t>млн</w:t>
      </w:r>
      <w:proofErr w:type="gramStart"/>
      <w:r w:rsidR="00F24FA7">
        <w:rPr>
          <w:color w:val="1A1A1A"/>
          <w:sz w:val="26"/>
          <w:szCs w:val="26"/>
        </w:rPr>
        <w:t>.р</w:t>
      </w:r>
      <w:proofErr w:type="gramEnd"/>
      <w:r w:rsidR="00F24FA7">
        <w:rPr>
          <w:color w:val="1A1A1A"/>
          <w:sz w:val="26"/>
          <w:szCs w:val="26"/>
        </w:rPr>
        <w:t>уб</w:t>
      </w:r>
      <w:proofErr w:type="spellEnd"/>
      <w:r w:rsidR="00F24FA7">
        <w:rPr>
          <w:color w:val="1A1A1A"/>
          <w:sz w:val="26"/>
          <w:szCs w:val="26"/>
        </w:rPr>
        <w:t>).</w:t>
      </w:r>
    </w:p>
    <w:p w:rsidR="00554124" w:rsidRPr="00D15165" w:rsidRDefault="00554124" w:rsidP="006D2852">
      <w:pPr>
        <w:spacing w:before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5165">
        <w:rPr>
          <w:rFonts w:ascii="Times New Roman" w:eastAsia="Calibri" w:hAnsi="Times New Roman" w:cs="Times New Roman"/>
          <w:sz w:val="26"/>
          <w:szCs w:val="26"/>
        </w:rPr>
        <w:t xml:space="preserve">Среднемесячная заработная плата работников крупных и средних предприятий за </w:t>
      </w:r>
      <w:r w:rsidR="00EB15C0">
        <w:rPr>
          <w:rFonts w:ascii="Times New Roman" w:eastAsia="Calibri" w:hAnsi="Times New Roman" w:cs="Times New Roman"/>
          <w:sz w:val="26"/>
          <w:szCs w:val="26"/>
        </w:rPr>
        <w:t>12</w:t>
      </w:r>
      <w:r w:rsidR="00D15165" w:rsidRPr="00D15165">
        <w:rPr>
          <w:rFonts w:ascii="Times New Roman" w:eastAsia="Calibri" w:hAnsi="Times New Roman" w:cs="Times New Roman"/>
          <w:sz w:val="26"/>
          <w:szCs w:val="26"/>
        </w:rPr>
        <w:t xml:space="preserve"> месяцев </w:t>
      </w:r>
      <w:r w:rsidRPr="00D15165">
        <w:rPr>
          <w:rFonts w:ascii="Times New Roman" w:eastAsia="Calibri" w:hAnsi="Times New Roman" w:cs="Times New Roman"/>
          <w:sz w:val="26"/>
          <w:szCs w:val="26"/>
        </w:rPr>
        <w:t>202</w:t>
      </w:r>
      <w:r w:rsidR="00EB15C0">
        <w:rPr>
          <w:rFonts w:ascii="Times New Roman" w:eastAsia="Calibri" w:hAnsi="Times New Roman" w:cs="Times New Roman"/>
          <w:sz w:val="26"/>
          <w:szCs w:val="26"/>
        </w:rPr>
        <w:t>5</w:t>
      </w:r>
      <w:r w:rsidRPr="00D15165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 w:rsidR="00D15165" w:rsidRPr="00D15165">
        <w:rPr>
          <w:rFonts w:ascii="Times New Roman" w:eastAsia="Calibri" w:hAnsi="Times New Roman" w:cs="Times New Roman"/>
          <w:sz w:val="26"/>
          <w:szCs w:val="26"/>
        </w:rPr>
        <w:t>а</w:t>
      </w:r>
      <w:r w:rsidRPr="00D15165">
        <w:rPr>
          <w:rFonts w:ascii="Times New Roman" w:eastAsia="Calibri" w:hAnsi="Times New Roman" w:cs="Times New Roman"/>
          <w:sz w:val="26"/>
          <w:szCs w:val="26"/>
        </w:rPr>
        <w:t xml:space="preserve"> составила – </w:t>
      </w:r>
      <w:r w:rsidR="00EB15C0">
        <w:rPr>
          <w:rFonts w:ascii="Times New Roman" w:eastAsia="Calibri" w:hAnsi="Times New Roman" w:cs="Times New Roman"/>
          <w:sz w:val="26"/>
          <w:szCs w:val="26"/>
        </w:rPr>
        <w:t>55768,2</w:t>
      </w:r>
      <w:r w:rsidRPr="00D15165">
        <w:rPr>
          <w:rFonts w:ascii="Times New Roman" w:eastAsia="Calibri" w:hAnsi="Times New Roman" w:cs="Times New Roman"/>
          <w:sz w:val="26"/>
          <w:szCs w:val="26"/>
        </w:rPr>
        <w:t xml:space="preserve"> руб. или </w:t>
      </w:r>
      <w:r w:rsidR="00EB15C0">
        <w:rPr>
          <w:rFonts w:ascii="Times New Roman" w:eastAsia="Calibri" w:hAnsi="Times New Roman" w:cs="Times New Roman"/>
          <w:sz w:val="26"/>
          <w:szCs w:val="26"/>
        </w:rPr>
        <w:t xml:space="preserve">114 </w:t>
      </w:r>
      <w:r w:rsidRPr="00D15165">
        <w:rPr>
          <w:rFonts w:ascii="Times New Roman" w:eastAsia="Calibri" w:hAnsi="Times New Roman" w:cs="Times New Roman"/>
          <w:sz w:val="26"/>
          <w:szCs w:val="26"/>
        </w:rPr>
        <w:t>% к уровню прошлого года.</w:t>
      </w:r>
    </w:p>
    <w:p w:rsidR="00554124" w:rsidRDefault="00CC2730" w:rsidP="006D28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BFBFB"/>
        </w:rPr>
      </w:pPr>
      <w:r w:rsidRPr="00D15165">
        <w:rPr>
          <w:sz w:val="26"/>
          <w:szCs w:val="26"/>
          <w:shd w:val="clear" w:color="auto" w:fill="FBFBFB"/>
        </w:rPr>
        <w:t>С целью развития малого</w:t>
      </w:r>
      <w:r w:rsidRPr="00502423">
        <w:rPr>
          <w:sz w:val="26"/>
          <w:szCs w:val="26"/>
          <w:shd w:val="clear" w:color="auto" w:fill="FBFBFB"/>
        </w:rPr>
        <w:t xml:space="preserve"> бизнеса и оказания помощи предпринимателям </w:t>
      </w:r>
      <w:r w:rsidR="00642839" w:rsidRPr="00502423">
        <w:rPr>
          <w:sz w:val="26"/>
          <w:szCs w:val="26"/>
          <w:shd w:val="clear" w:color="auto" w:fill="FBFBFB"/>
        </w:rPr>
        <w:t xml:space="preserve">в районе </w:t>
      </w:r>
      <w:r w:rsidRPr="00502423">
        <w:rPr>
          <w:sz w:val="26"/>
          <w:szCs w:val="26"/>
          <w:shd w:val="clear" w:color="auto" w:fill="FBFBFB"/>
        </w:rPr>
        <w:t>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предпринимательства, совместно разрабатываются меры по развитию субъектов малого предпринимательства, оказывается консультационная поддержка. Регулярно проводятся беседы с руководителями предприятий и индивидуальными предпринимателями по увеличению заработной платы и доведени</w:t>
      </w:r>
      <w:r w:rsidR="00642839" w:rsidRPr="00502423">
        <w:rPr>
          <w:sz w:val="26"/>
          <w:szCs w:val="26"/>
          <w:shd w:val="clear" w:color="auto" w:fill="FBFBFB"/>
        </w:rPr>
        <w:t>ю</w:t>
      </w:r>
      <w:r w:rsidRPr="00502423">
        <w:rPr>
          <w:sz w:val="26"/>
          <w:szCs w:val="26"/>
          <w:shd w:val="clear" w:color="auto" w:fill="FBFBFB"/>
        </w:rPr>
        <w:t xml:space="preserve"> ее до среднеотраслевого уровня, а также по обеспечению полноты и своевременности уплаты НДФЛ и других налоговых платежей в местный бюджет поселения.</w:t>
      </w:r>
    </w:p>
    <w:p w:rsidR="00DF4E81" w:rsidRPr="007E194C" w:rsidRDefault="00DF4E81" w:rsidP="00DF4E8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56219">
        <w:rPr>
          <w:sz w:val="26"/>
          <w:szCs w:val="26"/>
        </w:rPr>
        <w:t xml:space="preserve">Для субъектов МСП и </w:t>
      </w:r>
      <w:proofErr w:type="spellStart"/>
      <w:r w:rsidRPr="00F56219">
        <w:rPr>
          <w:sz w:val="26"/>
          <w:szCs w:val="26"/>
        </w:rPr>
        <w:t>самозанятых</w:t>
      </w:r>
      <w:proofErr w:type="spellEnd"/>
      <w:r w:rsidRPr="00F56219">
        <w:rPr>
          <w:sz w:val="26"/>
          <w:szCs w:val="26"/>
        </w:rPr>
        <w:t xml:space="preserve"> сформированы перечни </w:t>
      </w:r>
      <w:r w:rsidRPr="00F56219">
        <w:rPr>
          <w:color w:val="000000"/>
          <w:sz w:val="26"/>
          <w:szCs w:val="26"/>
        </w:rPr>
        <w:t>муниципального имущества для передачи во владение и (или) пользование на долгосрочной основе (в том числе на льготных условиях). К такому имуществу относится: земельные участки, здания, нежилые помещения, оборудован</w:t>
      </w:r>
      <w:r>
        <w:rPr>
          <w:color w:val="000000"/>
          <w:sz w:val="26"/>
          <w:szCs w:val="26"/>
        </w:rPr>
        <w:t>ие и иное имущество. Всего в районе включено в такие перечни 14 объектов.</w:t>
      </w:r>
    </w:p>
    <w:p w:rsidR="00DF4E81" w:rsidRDefault="00DF4E81" w:rsidP="00DF4E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Информационно-консультационную поддержку в районе оказывает Администрация </w:t>
      </w:r>
      <w:proofErr w:type="spellStart"/>
      <w:r>
        <w:rPr>
          <w:color w:val="000000"/>
          <w:sz w:val="26"/>
          <w:szCs w:val="26"/>
        </w:rPr>
        <w:t>Колышлейского</w:t>
      </w:r>
      <w:proofErr w:type="spellEnd"/>
      <w:r>
        <w:rPr>
          <w:color w:val="000000"/>
          <w:sz w:val="26"/>
          <w:szCs w:val="26"/>
        </w:rPr>
        <w:t xml:space="preserve"> района, а также бизнес-консультант в МФЦ. Обратиться за консультацией можно как лично, так и через портал «Цифровая платформа МСП».</w:t>
      </w:r>
    </w:p>
    <w:p w:rsidR="00DF4E81" w:rsidRPr="00B82BBB" w:rsidRDefault="00DF4E81" w:rsidP="00DF4E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 2019 года по национальному проекту «Малое и среднее предпринимательство и </w:t>
      </w:r>
      <w:r w:rsidRPr="00841F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поддержка </w:t>
      </w:r>
      <w:r w:rsidRPr="00B82BBB">
        <w:rPr>
          <w:sz w:val="26"/>
          <w:szCs w:val="26"/>
        </w:rPr>
        <w:t xml:space="preserve">предпринимательской инициативы» предприниматели и </w:t>
      </w:r>
      <w:proofErr w:type="spellStart"/>
      <w:r w:rsidRPr="00B82BBB">
        <w:rPr>
          <w:sz w:val="26"/>
          <w:szCs w:val="26"/>
        </w:rPr>
        <w:t>самозанятые</w:t>
      </w:r>
      <w:proofErr w:type="spellEnd"/>
      <w:r w:rsidRPr="00B82BBB">
        <w:rPr>
          <w:sz w:val="26"/>
          <w:szCs w:val="26"/>
        </w:rPr>
        <w:t xml:space="preserve"> принимают участие в образовательных </w:t>
      </w:r>
      <w:r w:rsidRPr="00B82BBB">
        <w:rPr>
          <w:sz w:val="26"/>
          <w:szCs w:val="26"/>
        </w:rPr>
        <w:lastRenderedPageBreak/>
        <w:t xml:space="preserve">мероприятиях, организуемых Фондом поддержки предпринимательства Пензенской области «Мой бизнес». 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02423">
        <w:rPr>
          <w:sz w:val="26"/>
          <w:szCs w:val="26"/>
        </w:rPr>
        <w:t xml:space="preserve">На развитие предпринимательства на территории </w:t>
      </w:r>
      <w:proofErr w:type="spellStart"/>
      <w:r w:rsidR="00CC2730" w:rsidRPr="00502423">
        <w:rPr>
          <w:sz w:val="26"/>
          <w:szCs w:val="26"/>
        </w:rPr>
        <w:t>Колышлейского</w:t>
      </w:r>
      <w:proofErr w:type="spellEnd"/>
      <w:r w:rsidR="00CC2730" w:rsidRPr="00502423">
        <w:rPr>
          <w:sz w:val="26"/>
          <w:szCs w:val="26"/>
        </w:rPr>
        <w:t xml:space="preserve"> района </w:t>
      </w:r>
      <w:r w:rsidRPr="00502423">
        <w:rPr>
          <w:sz w:val="26"/>
          <w:szCs w:val="26"/>
        </w:rPr>
        <w:t>серьезное влияние оказывают существующая экономическая ситуация и связанные с ней общие проблемы, а именно:</w:t>
      </w:r>
    </w:p>
    <w:p w:rsidR="003158AE" w:rsidRPr="00502423" w:rsidRDefault="003158AE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изменения  федерального и регионального законодательства, которое влечет за собой дополнительные финансовые затраты (</w:t>
      </w:r>
      <w:r w:rsidR="00DF4E81">
        <w:rPr>
          <w:sz w:val="26"/>
          <w:szCs w:val="26"/>
        </w:rPr>
        <w:t xml:space="preserve">изменение налогового законодательства, </w:t>
      </w:r>
      <w:r w:rsidRPr="00502423">
        <w:rPr>
          <w:sz w:val="26"/>
          <w:szCs w:val="26"/>
        </w:rPr>
        <w:t>введение маркировки товаров и т.д.);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низкая доступность кредитных ресурсов при недостаточности собственного стартового капитала, слабый уровень знаний для успешного начала предпринимательской деятельности;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высокая стоимость заемных средств</w:t>
      </w:r>
      <w:r w:rsidR="00DF4E81">
        <w:rPr>
          <w:sz w:val="26"/>
          <w:szCs w:val="26"/>
        </w:rPr>
        <w:t xml:space="preserve"> (высокая ключевая ставка)</w:t>
      </w:r>
      <w:r w:rsidRPr="00502423">
        <w:rPr>
          <w:sz w:val="26"/>
          <w:szCs w:val="26"/>
        </w:rPr>
        <w:t xml:space="preserve"> привлекаемых субъектами малого и среднего предпринимательства для осуществления хозяйственной деятельности;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дефицит квалифицированных кадров, недостаточный уровень профессиональной подготовки;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в связи с дефицитом местного бюджета отсутствие реального финансирования муниципальных программ развития малого и среднего предпринимательства;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низкая предприн</w:t>
      </w:r>
      <w:r w:rsidR="00CC2730" w:rsidRPr="00502423">
        <w:rPr>
          <w:sz w:val="26"/>
          <w:szCs w:val="26"/>
        </w:rPr>
        <w:t>имательская активность молодежи.</w:t>
      </w:r>
    </w:p>
    <w:p w:rsidR="006D2852" w:rsidRPr="00502423" w:rsidRDefault="006D2852" w:rsidP="006D2852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развития малого и среднего предпринимательства и обеспечения роста их количества на территории </w:t>
      </w:r>
      <w:proofErr w:type="spellStart"/>
      <w:r w:rsidRPr="00502423">
        <w:rPr>
          <w:rFonts w:ascii="Times New Roman" w:hAnsi="Times New Roman" w:cs="Times New Roman"/>
          <w:sz w:val="26"/>
          <w:szCs w:val="26"/>
          <w:lang w:eastAsia="ru-RU"/>
        </w:rPr>
        <w:t>Колышлейского</w:t>
      </w:r>
      <w:proofErr w:type="spellEnd"/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реализуется муниципальная программа «Развитие инвестиционного потенциала, инновационной деятельности и предпринимательства в </w:t>
      </w:r>
      <w:proofErr w:type="spellStart"/>
      <w:r w:rsidRPr="00502423">
        <w:rPr>
          <w:rFonts w:ascii="Times New Roman" w:hAnsi="Times New Roman" w:cs="Times New Roman"/>
          <w:sz w:val="26"/>
          <w:szCs w:val="26"/>
          <w:lang w:eastAsia="ru-RU"/>
        </w:rPr>
        <w:t>Колышлейском</w:t>
      </w:r>
      <w:proofErr w:type="spellEnd"/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районе Пензенской области».</w:t>
      </w:r>
      <w:r w:rsidR="00F07A1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6D2852" w:rsidRPr="006D2852" w:rsidRDefault="006D2852" w:rsidP="006D2852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502423">
        <w:rPr>
          <w:rFonts w:ascii="Times New Roman" w:hAnsi="Times New Roman" w:cs="Times New Roman"/>
          <w:sz w:val="26"/>
          <w:szCs w:val="26"/>
          <w:lang w:eastAsia="ru-RU"/>
        </w:rPr>
        <w:t>Проведение мероприятий в рамках реализации вопросов по содействию развитию малого бизнеса, а также поддержка, оказываемая субъектам малого предпринимательства приведет к формированию благоприятного климата для развития малого и среднего предпринимательства и увеличению количества зарегистрированных на территории муниципального образования предприятий, увеличению рабочих мест, увеличению объем</w:t>
      </w:r>
      <w:r w:rsidR="00642839" w:rsidRPr="00502423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поступлени</w:t>
      </w:r>
      <w:r w:rsidR="00642839" w:rsidRPr="0050242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налогов в бюджет, обеспечению комфортного проживания </w:t>
      </w:r>
      <w:r w:rsidR="00642839" w:rsidRPr="00502423">
        <w:rPr>
          <w:rFonts w:ascii="Times New Roman" w:hAnsi="Times New Roman" w:cs="Times New Roman"/>
          <w:sz w:val="26"/>
          <w:szCs w:val="26"/>
          <w:lang w:eastAsia="ru-RU"/>
        </w:rPr>
        <w:t>населения</w:t>
      </w: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образования.</w:t>
      </w:r>
      <w:proofErr w:type="gramEnd"/>
    </w:p>
    <w:p w:rsidR="006D2852" w:rsidRDefault="006D2852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71EF0" w:rsidRDefault="00071EF0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71EF0" w:rsidRPr="006D2852" w:rsidRDefault="00071EF0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sectPr w:rsidR="00071EF0" w:rsidRPr="006D2852" w:rsidSect="0078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429"/>
    <w:multiLevelType w:val="multilevel"/>
    <w:tmpl w:val="FB5CA8F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DBA"/>
    <w:rsid w:val="00014209"/>
    <w:rsid w:val="000521E4"/>
    <w:rsid w:val="00071EF0"/>
    <w:rsid w:val="000F3658"/>
    <w:rsid w:val="001754CE"/>
    <w:rsid w:val="001816BE"/>
    <w:rsid w:val="001A4BA0"/>
    <w:rsid w:val="002043F9"/>
    <w:rsid w:val="002246AC"/>
    <w:rsid w:val="00241D80"/>
    <w:rsid w:val="00243E71"/>
    <w:rsid w:val="00245274"/>
    <w:rsid w:val="002C5335"/>
    <w:rsid w:val="002E3D95"/>
    <w:rsid w:val="003158AE"/>
    <w:rsid w:val="003517A8"/>
    <w:rsid w:val="00366D5C"/>
    <w:rsid w:val="00371D7C"/>
    <w:rsid w:val="003D7564"/>
    <w:rsid w:val="003F68E8"/>
    <w:rsid w:val="00477331"/>
    <w:rsid w:val="004877D0"/>
    <w:rsid w:val="004A365D"/>
    <w:rsid w:val="004B016D"/>
    <w:rsid w:val="004D6C0B"/>
    <w:rsid w:val="004E1CC7"/>
    <w:rsid w:val="00502423"/>
    <w:rsid w:val="00517BFF"/>
    <w:rsid w:val="005414E7"/>
    <w:rsid w:val="00544F0E"/>
    <w:rsid w:val="00554124"/>
    <w:rsid w:val="005A35E4"/>
    <w:rsid w:val="005B4F21"/>
    <w:rsid w:val="00600606"/>
    <w:rsid w:val="0060424A"/>
    <w:rsid w:val="00613E4E"/>
    <w:rsid w:val="00642839"/>
    <w:rsid w:val="00661FF5"/>
    <w:rsid w:val="006B7C9C"/>
    <w:rsid w:val="006D2852"/>
    <w:rsid w:val="0073412A"/>
    <w:rsid w:val="00787F99"/>
    <w:rsid w:val="007A73F2"/>
    <w:rsid w:val="007D4ABD"/>
    <w:rsid w:val="007F3D8A"/>
    <w:rsid w:val="007F5322"/>
    <w:rsid w:val="007F6A4E"/>
    <w:rsid w:val="00815119"/>
    <w:rsid w:val="008424C9"/>
    <w:rsid w:val="00851627"/>
    <w:rsid w:val="00855DD5"/>
    <w:rsid w:val="00863301"/>
    <w:rsid w:val="008967F5"/>
    <w:rsid w:val="008E2833"/>
    <w:rsid w:val="00906E44"/>
    <w:rsid w:val="00914671"/>
    <w:rsid w:val="0095444F"/>
    <w:rsid w:val="00A206C0"/>
    <w:rsid w:val="00B158FB"/>
    <w:rsid w:val="00B52D88"/>
    <w:rsid w:val="00B826D7"/>
    <w:rsid w:val="00B971FB"/>
    <w:rsid w:val="00BD708A"/>
    <w:rsid w:val="00C2732D"/>
    <w:rsid w:val="00CC2730"/>
    <w:rsid w:val="00D15165"/>
    <w:rsid w:val="00D44FD1"/>
    <w:rsid w:val="00DC16A7"/>
    <w:rsid w:val="00DF4E81"/>
    <w:rsid w:val="00E4410F"/>
    <w:rsid w:val="00EA7BC7"/>
    <w:rsid w:val="00EB15C0"/>
    <w:rsid w:val="00F07A1B"/>
    <w:rsid w:val="00F23D31"/>
    <w:rsid w:val="00F24FA7"/>
    <w:rsid w:val="00F6116F"/>
    <w:rsid w:val="00F85AEE"/>
    <w:rsid w:val="00FB5DBA"/>
    <w:rsid w:val="00FC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48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D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D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3E4E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E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B7C9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71EF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EF0"/>
    <w:pPr>
      <w:widowControl w:val="0"/>
      <w:shd w:val="clear" w:color="auto" w:fill="FFFFFF"/>
      <w:spacing w:before="780" w:after="600" w:line="322" w:lineRule="exac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2026-06-26T05:52:00Z</dcterms:created>
  <dcterms:modified xsi:type="dcterms:W3CDTF">2026-06-26T06:25:00Z</dcterms:modified>
</cp:coreProperties>
</file>